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B46" w:rsidRDefault="00332B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2B46" w:rsidRDefault="00597A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                                                                             </w:t>
      </w:r>
    </w:p>
    <w:p w:rsidR="00332B46" w:rsidRDefault="00597A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публичных слушаний по проекту межевания территории микрорайона </w:t>
      </w:r>
      <w:r w:rsidR="00FE79E1">
        <w:rPr>
          <w:rFonts w:ascii="Times New Roman" w:hAnsi="Times New Roman" w:cs="Times New Roman"/>
          <w:sz w:val="28"/>
          <w:szCs w:val="28"/>
        </w:rPr>
        <w:t>21-22</w:t>
      </w:r>
      <w:r>
        <w:rPr>
          <w:rFonts w:ascii="Times New Roman" w:hAnsi="Times New Roman" w:cs="Times New Roman"/>
          <w:sz w:val="28"/>
          <w:szCs w:val="28"/>
        </w:rPr>
        <w:t xml:space="preserve"> города Сургута </w:t>
      </w:r>
    </w:p>
    <w:p w:rsidR="00332B46" w:rsidRDefault="00332B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2B46" w:rsidRDefault="00597A4C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Публичные слушания проводятся на основании постановления Главы города № 197 от 18.12.2018 о назначении публичных слушаний по проекту межевания территории микрорайона 2</w:t>
      </w:r>
      <w:r w:rsidR="00FE79E1">
        <w:rPr>
          <w:rFonts w:ascii="Times New Roman" w:hAnsi="Times New Roman" w:cs="Times New Roman"/>
          <w:sz w:val="28"/>
          <w:szCs w:val="28"/>
        </w:rPr>
        <w:t>1-22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2B46" w:rsidRDefault="00597A4C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 конференц-зал по адресу, улица Восход, дом 4.</w:t>
      </w:r>
    </w:p>
    <w:p w:rsidR="00332B46" w:rsidRDefault="00597A4C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 19.01.2019.</w:t>
      </w:r>
    </w:p>
    <w:p w:rsidR="00332B46" w:rsidRDefault="00597A4C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проведения 10.</w:t>
      </w:r>
      <w:r w:rsidR="00FE79E1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2B46" w:rsidRDefault="00597A4C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публичных слушаниях присутствовали </w:t>
      </w:r>
      <w:r w:rsidR="00FE79E1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332B46" w:rsidRDefault="00332B46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3813" w:type="dxa"/>
        <w:tblInd w:w="357" w:type="dxa"/>
        <w:tblLook w:val="04A0" w:firstRow="1" w:lastRow="0" w:firstColumn="1" w:lastColumn="0" w:noHBand="0" w:noVBand="1"/>
      </w:tblPr>
      <w:tblGrid>
        <w:gridCol w:w="3575"/>
        <w:gridCol w:w="5419"/>
        <w:gridCol w:w="4819"/>
      </w:tblGrid>
      <w:tr w:rsidR="00332B46" w:rsidTr="00D16EBB">
        <w:tc>
          <w:tcPr>
            <w:tcW w:w="3575" w:type="dxa"/>
          </w:tcPr>
          <w:p w:rsidR="00332B46" w:rsidRDefault="00597A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Кем задан вопрос, озвучено замечание, предложение</w:t>
            </w:r>
          </w:p>
        </w:tc>
        <w:tc>
          <w:tcPr>
            <w:tcW w:w="5419" w:type="dxa"/>
          </w:tcPr>
          <w:p w:rsidR="00332B46" w:rsidRDefault="00597A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вопроса, замечания, предложения</w:t>
            </w:r>
          </w:p>
        </w:tc>
        <w:tc>
          <w:tcPr>
            <w:tcW w:w="4819" w:type="dxa"/>
          </w:tcPr>
          <w:p w:rsidR="00332B46" w:rsidRDefault="00597A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 и другие предложения</w:t>
            </w:r>
          </w:p>
        </w:tc>
      </w:tr>
      <w:tr w:rsidR="00B22303" w:rsidRPr="00D16EBB" w:rsidTr="00726F69">
        <w:trPr>
          <w:trHeight w:val="591"/>
        </w:trPr>
        <w:tc>
          <w:tcPr>
            <w:tcW w:w="3575" w:type="dxa"/>
            <w:vMerge w:val="restart"/>
          </w:tcPr>
          <w:p w:rsidR="00B22303" w:rsidRPr="00D16EBB" w:rsidRDefault="00B22303" w:rsidP="00D16EB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16EBB">
              <w:rPr>
                <w:rFonts w:ascii="Times New Roman" w:hAnsi="Times New Roman" w:cs="Times New Roman"/>
                <w:b/>
                <w:sz w:val="26"/>
                <w:szCs w:val="26"/>
              </w:rPr>
              <w:t>Представитель дома Моско</w:t>
            </w:r>
            <w:r w:rsidR="00D16EBB">
              <w:rPr>
                <w:rFonts w:ascii="Times New Roman" w:hAnsi="Times New Roman" w:cs="Times New Roman"/>
                <w:b/>
                <w:sz w:val="26"/>
                <w:szCs w:val="26"/>
              </w:rPr>
              <w:t>вская 34Б</w:t>
            </w:r>
          </w:p>
        </w:tc>
        <w:tc>
          <w:tcPr>
            <w:tcW w:w="5419" w:type="dxa"/>
          </w:tcPr>
          <w:p w:rsidR="00B22303" w:rsidRPr="00D16EBB" w:rsidRDefault="00B22303">
            <w:pPr>
              <w:pStyle w:val="Style6"/>
              <w:widowControl/>
              <w:spacing w:before="53" w:after="1162" w:line="283" w:lineRule="exact"/>
              <w:ind w:firstLine="0"/>
              <w:rPr>
                <w:rFonts w:eastAsia="Times New Roman"/>
                <w:sz w:val="26"/>
                <w:szCs w:val="26"/>
              </w:rPr>
            </w:pPr>
            <w:r w:rsidRPr="00D16EBB">
              <w:rPr>
                <w:sz w:val="26"/>
                <w:szCs w:val="26"/>
              </w:rPr>
              <w:t>На каком основании граница дома будет фиксироваться по границе дома с торцевой стороны.</w:t>
            </w:r>
          </w:p>
        </w:tc>
        <w:tc>
          <w:tcPr>
            <w:tcW w:w="4819" w:type="dxa"/>
          </w:tcPr>
          <w:p w:rsidR="00B22303" w:rsidRDefault="00726F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Рассмотрено.</w:t>
            </w:r>
          </w:p>
          <w:p w:rsidR="00726F69" w:rsidRPr="00D16EBB" w:rsidRDefault="00726F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По границе существующего отвода</w:t>
            </w:r>
          </w:p>
        </w:tc>
      </w:tr>
      <w:tr w:rsidR="00B22303" w:rsidRPr="00D16EBB" w:rsidTr="00D16EBB">
        <w:trPr>
          <w:trHeight w:val="1022"/>
        </w:trPr>
        <w:tc>
          <w:tcPr>
            <w:tcW w:w="3575" w:type="dxa"/>
            <w:vMerge/>
          </w:tcPr>
          <w:p w:rsidR="00B22303" w:rsidRPr="00D16EBB" w:rsidRDefault="00B2230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B22303" w:rsidRPr="00D16EBB" w:rsidRDefault="00B2230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6EBB">
              <w:rPr>
                <w:rFonts w:ascii="Times New Roman" w:hAnsi="Times New Roman" w:cs="Times New Roman"/>
                <w:sz w:val="26"/>
                <w:szCs w:val="26"/>
              </w:rPr>
              <w:t>Оставить участок, метра 3-4 отступить от стены дома</w:t>
            </w:r>
          </w:p>
        </w:tc>
        <w:tc>
          <w:tcPr>
            <w:tcW w:w="4819" w:type="dxa"/>
          </w:tcPr>
          <w:p w:rsidR="00726F69" w:rsidRDefault="00726F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Принято.</w:t>
            </w:r>
          </w:p>
          <w:p w:rsidR="00726F69" w:rsidRPr="00D16EBB" w:rsidRDefault="00726F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Предусмотрен отступ от торца стены </w:t>
            </w:r>
          </w:p>
        </w:tc>
      </w:tr>
      <w:tr w:rsidR="00EF669F" w:rsidRPr="00D16EBB" w:rsidTr="00D16EBB">
        <w:trPr>
          <w:trHeight w:val="1022"/>
        </w:trPr>
        <w:tc>
          <w:tcPr>
            <w:tcW w:w="3575" w:type="dxa"/>
            <w:vMerge/>
          </w:tcPr>
          <w:p w:rsidR="00EF669F" w:rsidRPr="00D16EBB" w:rsidRDefault="00EF669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EF669F" w:rsidRPr="00D16EBB" w:rsidRDefault="00EF669F" w:rsidP="00B223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6EBB">
              <w:rPr>
                <w:rFonts w:ascii="Times New Roman" w:hAnsi="Times New Roman" w:cs="Times New Roman"/>
                <w:sz w:val="26"/>
                <w:szCs w:val="26"/>
              </w:rPr>
              <w:t>Почему к Виктории выведена территория общего пользования.</w:t>
            </w:r>
          </w:p>
        </w:tc>
        <w:tc>
          <w:tcPr>
            <w:tcW w:w="4819" w:type="dxa"/>
          </w:tcPr>
          <w:p w:rsidR="00EF669F" w:rsidRDefault="00726F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Рассмотрено.</w:t>
            </w:r>
          </w:p>
          <w:p w:rsidR="00726F69" w:rsidRPr="00D16EBB" w:rsidRDefault="00726F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Проезд общего пользования предусматривается для обеспечения доступности объектов социального обслуживания</w:t>
            </w:r>
          </w:p>
        </w:tc>
      </w:tr>
      <w:tr w:rsidR="00B22303" w:rsidRPr="00D16EBB" w:rsidTr="00D16EBB">
        <w:trPr>
          <w:trHeight w:val="1022"/>
        </w:trPr>
        <w:tc>
          <w:tcPr>
            <w:tcW w:w="3575" w:type="dxa"/>
            <w:vMerge/>
          </w:tcPr>
          <w:p w:rsidR="00B22303" w:rsidRPr="00D16EBB" w:rsidRDefault="00B2230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B22303" w:rsidRPr="00D16EBB" w:rsidRDefault="00B22303" w:rsidP="00EF669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6EBB">
              <w:rPr>
                <w:rFonts w:ascii="Times New Roman" w:hAnsi="Times New Roman" w:cs="Times New Roman"/>
                <w:sz w:val="26"/>
                <w:szCs w:val="26"/>
              </w:rPr>
              <w:t xml:space="preserve">Убрать с территории дома болото. Участок рядом с домом благоустроен. Можно поставить детскую площадку. </w:t>
            </w:r>
          </w:p>
        </w:tc>
        <w:tc>
          <w:tcPr>
            <w:tcW w:w="4819" w:type="dxa"/>
          </w:tcPr>
          <w:p w:rsidR="00B22303" w:rsidRDefault="00726F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Рассмотрено.</w:t>
            </w:r>
          </w:p>
          <w:p w:rsidR="00726F69" w:rsidRPr="00D16EBB" w:rsidRDefault="00726F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Вопросы благоустройства территории не являются предметом рассмотрения проекта межевания. Данная территория исключена из границы земельного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участка жилого дома и сформирован отдельный участок.</w:t>
            </w:r>
          </w:p>
        </w:tc>
      </w:tr>
      <w:tr w:rsidR="00EF669F" w:rsidRPr="00D16EBB" w:rsidTr="00D16EBB">
        <w:trPr>
          <w:trHeight w:val="1022"/>
        </w:trPr>
        <w:tc>
          <w:tcPr>
            <w:tcW w:w="3575" w:type="dxa"/>
            <w:vMerge w:val="restart"/>
          </w:tcPr>
          <w:p w:rsidR="00EF669F" w:rsidRPr="00D16EBB" w:rsidRDefault="00EF669F" w:rsidP="00EF669F">
            <w:pPr>
              <w:jc w:val="both"/>
              <w:rPr>
                <w:b/>
                <w:bCs/>
                <w:sz w:val="26"/>
                <w:szCs w:val="26"/>
              </w:rPr>
            </w:pPr>
            <w:r w:rsidRPr="00D16EBB">
              <w:rPr>
                <w:b/>
                <w:bCs/>
                <w:sz w:val="26"/>
                <w:szCs w:val="26"/>
              </w:rPr>
              <w:lastRenderedPageBreak/>
              <w:t xml:space="preserve">Байков А.Б. департамент городского хозяйства. </w:t>
            </w:r>
          </w:p>
          <w:p w:rsidR="00EF669F" w:rsidRPr="00D16EBB" w:rsidRDefault="00EF669F">
            <w:pPr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419" w:type="dxa"/>
          </w:tcPr>
          <w:p w:rsidR="00EF669F" w:rsidRPr="00D16EBB" w:rsidRDefault="00EF669F" w:rsidP="00EF669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6EBB">
              <w:rPr>
                <w:rFonts w:ascii="Times New Roman" w:hAnsi="Times New Roman" w:cs="Times New Roman"/>
                <w:sz w:val="26"/>
                <w:szCs w:val="26"/>
              </w:rPr>
              <w:t>Объясните смысл территории общего пользования к Виктории.</w:t>
            </w:r>
          </w:p>
        </w:tc>
        <w:tc>
          <w:tcPr>
            <w:tcW w:w="4819" w:type="dxa"/>
          </w:tcPr>
          <w:p w:rsidR="00EF669F" w:rsidRDefault="00726F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Рассмотрено.</w:t>
            </w:r>
          </w:p>
          <w:p w:rsidR="00726F69" w:rsidRPr="00D16EBB" w:rsidRDefault="00726F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Проезд общего пользования предусматривается для обеспечения доступности объектов социального обслуживания</w:t>
            </w:r>
          </w:p>
        </w:tc>
      </w:tr>
      <w:tr w:rsidR="00EF669F" w:rsidRPr="00D16EBB" w:rsidTr="00D16EBB">
        <w:trPr>
          <w:trHeight w:val="1022"/>
        </w:trPr>
        <w:tc>
          <w:tcPr>
            <w:tcW w:w="3575" w:type="dxa"/>
            <w:vMerge/>
          </w:tcPr>
          <w:p w:rsidR="00EF669F" w:rsidRPr="00D16EBB" w:rsidRDefault="00EF669F" w:rsidP="00EF669F">
            <w:pPr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419" w:type="dxa"/>
          </w:tcPr>
          <w:p w:rsidR="00EF669F" w:rsidRPr="00D16EBB" w:rsidRDefault="00EF669F" w:rsidP="00EF669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6EBB">
              <w:rPr>
                <w:rFonts w:ascii="Times New Roman" w:hAnsi="Times New Roman" w:cs="Times New Roman"/>
                <w:sz w:val="26"/>
                <w:szCs w:val="26"/>
              </w:rPr>
              <w:t>Территорию необходимо увязать с проектом застраиваемой территории «</w:t>
            </w:r>
            <w:proofErr w:type="spellStart"/>
            <w:r w:rsidRPr="00D16EBB">
              <w:rPr>
                <w:rFonts w:ascii="Times New Roman" w:hAnsi="Times New Roman" w:cs="Times New Roman"/>
                <w:sz w:val="26"/>
                <w:szCs w:val="26"/>
              </w:rPr>
              <w:t>Северстрой</w:t>
            </w:r>
            <w:proofErr w:type="spellEnd"/>
            <w:r w:rsidRPr="00D16EBB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</w:p>
          <w:p w:rsidR="00EF669F" w:rsidRPr="00D16EBB" w:rsidRDefault="00EF669F" w:rsidP="00EF669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6EBB">
              <w:rPr>
                <w:rFonts w:ascii="Times New Roman" w:hAnsi="Times New Roman" w:cs="Times New Roman"/>
                <w:sz w:val="26"/>
                <w:szCs w:val="26"/>
              </w:rPr>
              <w:t>и проектом проспекта Комсомольский.</w:t>
            </w:r>
          </w:p>
        </w:tc>
        <w:tc>
          <w:tcPr>
            <w:tcW w:w="4819" w:type="dxa"/>
          </w:tcPr>
          <w:p w:rsidR="00EF669F" w:rsidRDefault="00726F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Принято.</w:t>
            </w:r>
          </w:p>
          <w:p w:rsidR="00726F69" w:rsidRPr="00D16EBB" w:rsidRDefault="00726F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Заезд </w:t>
            </w:r>
            <w:r w:rsidR="00C5695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микрорайон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со стороны проспекта Комсомольский откорректирован</w:t>
            </w:r>
          </w:p>
        </w:tc>
      </w:tr>
      <w:tr w:rsidR="00EF669F" w:rsidRPr="00D16EBB" w:rsidTr="00D16EBB">
        <w:trPr>
          <w:trHeight w:val="1022"/>
        </w:trPr>
        <w:tc>
          <w:tcPr>
            <w:tcW w:w="3575" w:type="dxa"/>
            <w:vMerge/>
          </w:tcPr>
          <w:p w:rsidR="00EF669F" w:rsidRPr="00D16EBB" w:rsidRDefault="00EF669F" w:rsidP="00EF669F">
            <w:pPr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419" w:type="dxa"/>
          </w:tcPr>
          <w:p w:rsidR="00EF669F" w:rsidRPr="00D16EBB" w:rsidRDefault="00EF669F" w:rsidP="00EF669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6EBB">
              <w:rPr>
                <w:rFonts w:ascii="Times New Roman" w:hAnsi="Times New Roman" w:cs="Times New Roman"/>
                <w:sz w:val="26"/>
                <w:szCs w:val="26"/>
              </w:rPr>
              <w:t>Соединить проезд 1.3 с Московской и соединить с земельным участком 1.1</w:t>
            </w:r>
          </w:p>
        </w:tc>
        <w:tc>
          <w:tcPr>
            <w:tcW w:w="4819" w:type="dxa"/>
          </w:tcPr>
          <w:p w:rsidR="00EF669F" w:rsidRDefault="00726F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Рассмотрено.</w:t>
            </w:r>
          </w:p>
          <w:p w:rsidR="00726F69" w:rsidRPr="00D16EBB" w:rsidRDefault="00726F6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Проезд ЗУ1.3 выделен в проекте межевания в границах разрабатываемой территории. Участок между ЗУ1.3. и улицей Московской не относится к территории подготовки проекта межевания и включен в проект планировки и межевания, подготовленный ООО «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СеверСтрой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332B46" w:rsidRPr="00D16EBB" w:rsidTr="00D16EBB">
        <w:trPr>
          <w:trHeight w:val="1022"/>
        </w:trPr>
        <w:tc>
          <w:tcPr>
            <w:tcW w:w="3575" w:type="dxa"/>
            <w:vMerge w:val="restart"/>
          </w:tcPr>
          <w:p w:rsidR="00EF669F" w:rsidRDefault="00EF669F" w:rsidP="00EF669F">
            <w:pPr>
              <w:jc w:val="both"/>
              <w:rPr>
                <w:b/>
                <w:bCs/>
                <w:sz w:val="26"/>
                <w:szCs w:val="26"/>
              </w:rPr>
            </w:pPr>
            <w:r w:rsidRPr="00D16EBB">
              <w:rPr>
                <w:b/>
                <w:bCs/>
                <w:sz w:val="26"/>
                <w:szCs w:val="26"/>
              </w:rPr>
              <w:t>Русинов А.А. УК ДЕЗ ВЖР</w:t>
            </w:r>
          </w:p>
          <w:p w:rsidR="00D16EBB" w:rsidRPr="00D16EBB" w:rsidRDefault="00D16EBB" w:rsidP="00EF669F">
            <w:pPr>
              <w:jc w:val="both"/>
              <w:rPr>
                <w:bCs/>
                <w:sz w:val="26"/>
                <w:szCs w:val="26"/>
              </w:rPr>
            </w:pPr>
            <w:r w:rsidRPr="00D16EBB">
              <w:rPr>
                <w:bCs/>
                <w:sz w:val="26"/>
                <w:szCs w:val="26"/>
              </w:rPr>
              <w:t>№ 06/296 от 18.01.2019</w:t>
            </w:r>
          </w:p>
          <w:p w:rsidR="00332B46" w:rsidRPr="00D16EBB" w:rsidRDefault="00332B4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332B46" w:rsidRDefault="00EF669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6EBB">
              <w:rPr>
                <w:rFonts w:ascii="Times New Roman" w:hAnsi="Times New Roman" w:cs="Times New Roman"/>
                <w:sz w:val="26"/>
                <w:szCs w:val="26"/>
              </w:rPr>
              <w:t>Предлагаем часть территории с торца сохранить за домом. Этот проезд идет в никуда и понятно, что может быть на перспективу застройки территории. Оставить в территорию общего пользования.</w:t>
            </w:r>
          </w:p>
          <w:p w:rsidR="00D16EBB" w:rsidRPr="00D16EBB" w:rsidRDefault="00D16EB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332B46" w:rsidRDefault="003C727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Рассмотрено.</w:t>
            </w:r>
          </w:p>
          <w:p w:rsidR="003C7271" w:rsidRPr="00D16EBB" w:rsidRDefault="003C727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Проезд предусмотрен общего пользования</w:t>
            </w:r>
          </w:p>
        </w:tc>
      </w:tr>
      <w:tr w:rsidR="00332B46" w:rsidRPr="00D16EBB" w:rsidTr="00D16EBB">
        <w:trPr>
          <w:trHeight w:val="1022"/>
        </w:trPr>
        <w:tc>
          <w:tcPr>
            <w:tcW w:w="3575" w:type="dxa"/>
            <w:vMerge/>
          </w:tcPr>
          <w:p w:rsidR="00332B46" w:rsidRPr="00D16EBB" w:rsidRDefault="00332B4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332B46" w:rsidRDefault="00EF669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6EBB">
              <w:rPr>
                <w:rFonts w:ascii="Times New Roman" w:hAnsi="Times New Roman" w:cs="Times New Roman"/>
                <w:sz w:val="26"/>
                <w:szCs w:val="26"/>
              </w:rPr>
              <w:t>По земельному участку, который присоединили на болоте. Наше предложение оставить территорию такой, которая была.</w:t>
            </w:r>
          </w:p>
          <w:p w:rsidR="00D16EBB" w:rsidRPr="00D16EBB" w:rsidRDefault="00D16EB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332B46" w:rsidRDefault="003C727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Принято.</w:t>
            </w:r>
          </w:p>
          <w:p w:rsidR="003C7271" w:rsidRPr="00D16EBB" w:rsidRDefault="003C727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Территория исключена из границ предлагаемого земельного участка для жилого дома по ул. Московская 34б</w:t>
            </w:r>
          </w:p>
        </w:tc>
      </w:tr>
      <w:tr w:rsidR="00332B46" w:rsidRPr="00D16EBB" w:rsidTr="00D16EBB">
        <w:trPr>
          <w:trHeight w:val="1022"/>
        </w:trPr>
        <w:tc>
          <w:tcPr>
            <w:tcW w:w="3575" w:type="dxa"/>
            <w:vMerge/>
          </w:tcPr>
          <w:p w:rsidR="00332B46" w:rsidRPr="00D16EBB" w:rsidRDefault="00332B4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D16EBB" w:rsidRDefault="00EF669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6EBB">
              <w:rPr>
                <w:rFonts w:ascii="Times New Roman" w:hAnsi="Times New Roman" w:cs="Times New Roman"/>
                <w:sz w:val="26"/>
                <w:szCs w:val="26"/>
              </w:rPr>
              <w:t xml:space="preserve">Участок 1.3. Он упирается в </w:t>
            </w:r>
            <w:proofErr w:type="spellStart"/>
            <w:r w:rsidRPr="00D16EBB">
              <w:rPr>
                <w:rFonts w:ascii="Times New Roman" w:hAnsi="Times New Roman" w:cs="Times New Roman"/>
                <w:sz w:val="26"/>
                <w:szCs w:val="26"/>
              </w:rPr>
              <w:t>Мелик-Карамова</w:t>
            </w:r>
            <w:proofErr w:type="spellEnd"/>
            <w:r w:rsidRPr="00D16EBB">
              <w:rPr>
                <w:rFonts w:ascii="Times New Roman" w:hAnsi="Times New Roman" w:cs="Times New Roman"/>
                <w:sz w:val="26"/>
                <w:szCs w:val="26"/>
              </w:rPr>
              <w:t xml:space="preserve"> 90. Предлагаю продлить его и немного уменьшить участок этого дома</w:t>
            </w:r>
          </w:p>
          <w:p w:rsidR="00332B46" w:rsidRPr="00D16EBB" w:rsidRDefault="00EF669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6EB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19" w:type="dxa"/>
          </w:tcPr>
          <w:p w:rsidR="003C7271" w:rsidRDefault="003C7271" w:rsidP="003C727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Рассмотрено.</w:t>
            </w:r>
          </w:p>
          <w:p w:rsidR="00332B46" w:rsidRPr="00D16EBB" w:rsidRDefault="003C7271" w:rsidP="003C727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Проезд ЗУ1.3 выделен в проекте межевания в границах разрабатываемой территории. Участок между ЗУ1.3. и улицей Московской не относится к территории подготовки проекта межевания и включен в проект планировки и межевания, подготовленный ООО «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СеверСтрой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332B46" w:rsidRPr="00D16EBB" w:rsidTr="00D16EBB">
        <w:trPr>
          <w:trHeight w:val="1578"/>
        </w:trPr>
        <w:tc>
          <w:tcPr>
            <w:tcW w:w="3575" w:type="dxa"/>
          </w:tcPr>
          <w:p w:rsidR="00332B46" w:rsidRPr="00D16EBB" w:rsidRDefault="00597A4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16EB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ООО «Сургутские городские электрические сети»</w:t>
            </w:r>
          </w:p>
          <w:p w:rsidR="00332B46" w:rsidRPr="00D16EBB" w:rsidRDefault="00597A4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6EB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(от 08.02.2019 № 02/19</w:t>
            </w:r>
            <w:r w:rsidR="00D16EB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-5</w:t>
            </w:r>
            <w:r w:rsidRPr="00D16EB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16EB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зис</w:t>
            </w:r>
            <w:proofErr w:type="spellEnd"/>
            <w:r w:rsidRPr="00D16EB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5419" w:type="dxa"/>
          </w:tcPr>
          <w:p w:rsidR="00332B46" w:rsidRPr="00D16EBB" w:rsidRDefault="00D16EBB" w:rsidP="00D16EBB">
            <w:pPr>
              <w:tabs>
                <w:tab w:val="left" w:pos="926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Просим предусмотреть участ</w:t>
            </w:r>
            <w:r w:rsidR="00597A4C" w:rsidRPr="00D16EBB">
              <w:rPr>
                <w:rFonts w:ascii="Times New Roman" w:eastAsia="Times New Roman" w:hAnsi="Times New Roman" w:cs="Times New Roman"/>
                <w:sz w:val="26"/>
                <w:szCs w:val="26"/>
              </w:rPr>
              <w:t>к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</w:t>
            </w:r>
            <w:r w:rsidR="00597A4C" w:rsidRPr="00D16EB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под ТП 426, ТП 427, РП 117 площадью равной площади земельного участка занимаемой подстанции и прибавлением к указанной площади по 1 метру с каждой стороны.</w:t>
            </w:r>
          </w:p>
        </w:tc>
        <w:tc>
          <w:tcPr>
            <w:tcW w:w="4819" w:type="dxa"/>
          </w:tcPr>
          <w:p w:rsidR="00332B46" w:rsidRDefault="003C727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Рассмотрено.</w:t>
            </w:r>
          </w:p>
          <w:p w:rsidR="003C7271" w:rsidRPr="00D16EBB" w:rsidRDefault="003C727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Земельные участки под существующими ТП сохраняются в исходных границах</w:t>
            </w:r>
          </w:p>
        </w:tc>
      </w:tr>
      <w:tr w:rsidR="00F9784E" w:rsidRPr="00D16EBB" w:rsidTr="00D16EBB">
        <w:trPr>
          <w:trHeight w:val="1106"/>
        </w:trPr>
        <w:tc>
          <w:tcPr>
            <w:tcW w:w="3575" w:type="dxa"/>
            <w:vMerge w:val="restart"/>
          </w:tcPr>
          <w:p w:rsidR="00F9784E" w:rsidRPr="00D16EBB" w:rsidRDefault="00F9784E" w:rsidP="00EF669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6EBB">
              <w:rPr>
                <w:rFonts w:ascii="Times New Roman" w:hAnsi="Times New Roman" w:cs="Times New Roman"/>
                <w:b/>
                <w:sz w:val="26"/>
                <w:szCs w:val="26"/>
              </w:rPr>
              <w:t>Валгушкин Ю.В., председатель публичных слушаний, директор департамента архитектуры и градостроительства- главный архитектор.</w:t>
            </w:r>
            <w:r w:rsidRPr="00D16E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9784E" w:rsidRPr="00D16EBB" w:rsidRDefault="00F9784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F9784E" w:rsidRPr="00D16EBB" w:rsidRDefault="00F9784E">
            <w:pPr>
              <w:pStyle w:val="Style13"/>
              <w:widowControl/>
              <w:spacing w:line="240" w:lineRule="atLeast"/>
              <w:ind w:leftChars="-39" w:left="-86" w:firstLine="0"/>
              <w:rPr>
                <w:rStyle w:val="FontStyle68"/>
                <w:rFonts w:eastAsia="Times New Roman"/>
                <w:sz w:val="26"/>
                <w:szCs w:val="26"/>
              </w:rPr>
            </w:pPr>
            <w:r w:rsidRPr="00D16EBB">
              <w:rPr>
                <w:sz w:val="26"/>
                <w:szCs w:val="26"/>
              </w:rPr>
              <w:t>Предлагаю пересмотреть транспортный каркас, доработать 1.1 и 1.3.</w:t>
            </w:r>
          </w:p>
        </w:tc>
        <w:tc>
          <w:tcPr>
            <w:tcW w:w="4819" w:type="dxa"/>
          </w:tcPr>
          <w:p w:rsidR="00F9784E" w:rsidRDefault="003C727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Принято.</w:t>
            </w:r>
          </w:p>
          <w:p w:rsidR="003C7271" w:rsidRPr="00D16EBB" w:rsidRDefault="003C727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Проезд ЗУ 1.1 исключен. ЗУ 1.3. сформирован как проезд общего пользования в границах разработки проекта межевания</w:t>
            </w:r>
          </w:p>
        </w:tc>
      </w:tr>
      <w:tr w:rsidR="00F9784E" w:rsidRPr="00D16EBB" w:rsidTr="00D16EBB">
        <w:trPr>
          <w:trHeight w:val="1106"/>
        </w:trPr>
        <w:tc>
          <w:tcPr>
            <w:tcW w:w="3575" w:type="dxa"/>
            <w:vMerge/>
          </w:tcPr>
          <w:p w:rsidR="00F9784E" w:rsidRPr="00D16EBB" w:rsidRDefault="00F9784E" w:rsidP="00EF669F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19" w:type="dxa"/>
          </w:tcPr>
          <w:p w:rsidR="00F9784E" w:rsidRPr="00D16EBB" w:rsidRDefault="00F9784E">
            <w:pPr>
              <w:pStyle w:val="Style13"/>
              <w:widowControl/>
              <w:spacing w:line="240" w:lineRule="atLeast"/>
              <w:ind w:leftChars="-39" w:left="-86" w:firstLine="0"/>
              <w:rPr>
                <w:rStyle w:val="FontStyle68"/>
                <w:rFonts w:eastAsia="Times New Roman"/>
                <w:sz w:val="26"/>
                <w:szCs w:val="26"/>
              </w:rPr>
            </w:pPr>
            <w:r w:rsidRPr="00D16EBB">
              <w:rPr>
                <w:sz w:val="26"/>
                <w:szCs w:val="26"/>
              </w:rPr>
              <w:t>Увязать с застра</w:t>
            </w:r>
            <w:r w:rsidR="003C7271">
              <w:rPr>
                <w:sz w:val="26"/>
                <w:szCs w:val="26"/>
              </w:rPr>
              <w:t>и</w:t>
            </w:r>
            <w:r w:rsidRPr="00D16EBB">
              <w:rPr>
                <w:sz w:val="26"/>
                <w:szCs w:val="26"/>
              </w:rPr>
              <w:t>ваемой частью микрорайона.</w:t>
            </w:r>
          </w:p>
        </w:tc>
        <w:tc>
          <w:tcPr>
            <w:tcW w:w="4819" w:type="dxa"/>
          </w:tcPr>
          <w:p w:rsidR="00F9784E" w:rsidRDefault="003C727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Рассмотрено.</w:t>
            </w:r>
          </w:p>
          <w:p w:rsidR="003C7271" w:rsidRPr="00D16EBB" w:rsidRDefault="003C727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Решения проекта межевания увязаны с решениями застраиваемой части микрорайона</w:t>
            </w:r>
          </w:p>
        </w:tc>
      </w:tr>
      <w:tr w:rsidR="00F9784E" w:rsidRPr="00D16EBB" w:rsidTr="00D16EBB">
        <w:trPr>
          <w:trHeight w:val="1106"/>
        </w:trPr>
        <w:tc>
          <w:tcPr>
            <w:tcW w:w="3575" w:type="dxa"/>
            <w:vMerge/>
          </w:tcPr>
          <w:p w:rsidR="00F9784E" w:rsidRPr="00D16EBB" w:rsidRDefault="00F9784E" w:rsidP="00EF669F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419" w:type="dxa"/>
          </w:tcPr>
          <w:p w:rsidR="00F9784E" w:rsidRPr="00D16EBB" w:rsidRDefault="00F9784E" w:rsidP="0046588B">
            <w:pPr>
              <w:pStyle w:val="Style13"/>
              <w:widowControl/>
              <w:spacing w:line="240" w:lineRule="atLeast"/>
              <w:ind w:leftChars="-39" w:left="-86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Территорию </w:t>
            </w:r>
            <w:r w:rsidR="0046588B">
              <w:rPr>
                <w:sz w:val="26"/>
                <w:szCs w:val="26"/>
              </w:rPr>
              <w:t xml:space="preserve">для строящегося жилого дома </w:t>
            </w:r>
            <w:r>
              <w:rPr>
                <w:sz w:val="26"/>
                <w:szCs w:val="26"/>
              </w:rPr>
              <w:t>с кадастровым номером : 74 определить согласно схемы.</w:t>
            </w:r>
          </w:p>
        </w:tc>
        <w:tc>
          <w:tcPr>
            <w:tcW w:w="4819" w:type="dxa"/>
          </w:tcPr>
          <w:p w:rsidR="00F9784E" w:rsidRDefault="003C727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Принято.</w:t>
            </w:r>
          </w:p>
          <w:p w:rsidR="003C7271" w:rsidRPr="00D16EBB" w:rsidRDefault="003C727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Границы земельного участка с кадастровым номером :74 откорректированы согласно схемы</w:t>
            </w:r>
          </w:p>
        </w:tc>
      </w:tr>
      <w:tr w:rsidR="00EF669F" w:rsidRPr="00D16EBB" w:rsidTr="00D16EBB">
        <w:trPr>
          <w:trHeight w:val="1106"/>
        </w:trPr>
        <w:tc>
          <w:tcPr>
            <w:tcW w:w="3575" w:type="dxa"/>
          </w:tcPr>
          <w:p w:rsidR="00EF669F" w:rsidRPr="00D16EBB" w:rsidRDefault="00D16EBB" w:rsidP="00EF669F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6EB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Трифонов В.В. житель  </w:t>
            </w:r>
            <w:r w:rsidRPr="00D16EBB">
              <w:rPr>
                <w:rFonts w:ascii="Times New Roman" w:eastAsia="Malgun Gothic" w:hAnsi="Times New Roman" w:cs="Times New Roman"/>
                <w:b/>
                <w:bCs/>
                <w:color w:val="000011"/>
                <w:sz w:val="26"/>
                <w:szCs w:val="26"/>
              </w:rPr>
              <w:br/>
            </w:r>
          </w:p>
        </w:tc>
        <w:tc>
          <w:tcPr>
            <w:tcW w:w="5419" w:type="dxa"/>
          </w:tcPr>
          <w:p w:rsidR="00EF669F" w:rsidRPr="00D16EBB" w:rsidRDefault="00D16EBB" w:rsidP="00D16EBB">
            <w:pPr>
              <w:pStyle w:val="Style13"/>
              <w:widowControl/>
              <w:spacing w:line="240" w:lineRule="atLeast"/>
              <w:ind w:leftChars="-39" w:left="-86" w:firstLine="0"/>
              <w:rPr>
                <w:rStyle w:val="FontStyle68"/>
                <w:rFonts w:eastAsia="Times New Roman"/>
                <w:sz w:val="26"/>
                <w:szCs w:val="26"/>
              </w:rPr>
            </w:pPr>
            <w:r w:rsidRPr="00D16EBB">
              <w:rPr>
                <w:sz w:val="26"/>
                <w:szCs w:val="26"/>
              </w:rPr>
              <w:t>Пересмотреть транспортной каркас.</w:t>
            </w:r>
          </w:p>
        </w:tc>
        <w:tc>
          <w:tcPr>
            <w:tcW w:w="4819" w:type="dxa"/>
          </w:tcPr>
          <w:p w:rsidR="00EF669F" w:rsidRDefault="003C727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Принято.</w:t>
            </w:r>
          </w:p>
          <w:p w:rsidR="003C7271" w:rsidRPr="00D16EBB" w:rsidRDefault="003C727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Решения по проездам общего пользования пересмотрены: исключен проезд общего пользования ЗУ1.1.</w:t>
            </w:r>
          </w:p>
        </w:tc>
      </w:tr>
      <w:tr w:rsidR="00F9784E" w:rsidRPr="00D16EBB" w:rsidTr="00D16EBB">
        <w:trPr>
          <w:trHeight w:val="1106"/>
        </w:trPr>
        <w:tc>
          <w:tcPr>
            <w:tcW w:w="3575" w:type="dxa"/>
          </w:tcPr>
          <w:p w:rsidR="00F9784E" w:rsidRPr="00D16EBB" w:rsidRDefault="00F9784E" w:rsidP="00F9784E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16EB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Птицин</w:t>
            </w:r>
            <w:proofErr w:type="spellEnd"/>
            <w:r w:rsidRPr="00D16EB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В.И., депутат Думы города</w:t>
            </w:r>
          </w:p>
          <w:p w:rsidR="00F9784E" w:rsidRPr="00D16EBB" w:rsidRDefault="00F9784E" w:rsidP="00F9784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F9784E" w:rsidRPr="00D16EBB" w:rsidRDefault="00F9784E" w:rsidP="00F9784E">
            <w:pPr>
              <w:pStyle w:val="Style13"/>
              <w:widowControl/>
              <w:spacing w:line="240" w:lineRule="atLeast"/>
              <w:ind w:leftChars="-39" w:left="-86" w:firstLine="0"/>
              <w:rPr>
                <w:rStyle w:val="FontStyle68"/>
                <w:rFonts w:eastAsia="Times New Roman"/>
                <w:sz w:val="26"/>
                <w:szCs w:val="26"/>
              </w:rPr>
            </w:pPr>
            <w:r w:rsidRPr="00D16EBB">
              <w:rPr>
                <w:sz w:val="26"/>
                <w:szCs w:val="26"/>
              </w:rPr>
              <w:t>К социальным объектам должна быть территория общего пользования</w:t>
            </w:r>
          </w:p>
        </w:tc>
        <w:tc>
          <w:tcPr>
            <w:tcW w:w="4819" w:type="dxa"/>
          </w:tcPr>
          <w:p w:rsidR="00F9784E" w:rsidRDefault="003C7271" w:rsidP="00F9784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Рассмотрено.</w:t>
            </w:r>
          </w:p>
          <w:p w:rsidR="003C7271" w:rsidRPr="00D16EBB" w:rsidRDefault="003C7271" w:rsidP="00F9784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Проектом межевания предусмотрены проезды общего пользования к объектам социального обслуживания.</w:t>
            </w:r>
          </w:p>
        </w:tc>
      </w:tr>
      <w:tr w:rsidR="00F9784E" w:rsidRPr="00D16EBB" w:rsidTr="00D16EBB">
        <w:trPr>
          <w:trHeight w:val="1106"/>
        </w:trPr>
        <w:tc>
          <w:tcPr>
            <w:tcW w:w="3575" w:type="dxa"/>
          </w:tcPr>
          <w:p w:rsidR="00F9784E" w:rsidRPr="00D16EBB" w:rsidRDefault="00F9784E" w:rsidP="00F9784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16EB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Кандакова</w:t>
            </w:r>
            <w:proofErr w:type="spellEnd"/>
            <w:r w:rsidRPr="00D16EB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Ксения </w:t>
            </w:r>
            <w:proofErr w:type="gramStart"/>
            <w:r w:rsidRPr="00D16EB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Сергеевна ,</w:t>
            </w:r>
            <w:proofErr w:type="gramEnd"/>
            <w:r w:rsidRPr="00D16EB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представитель детского сада “Веснушка” </w:t>
            </w:r>
          </w:p>
          <w:p w:rsidR="00F9784E" w:rsidRPr="00D16EBB" w:rsidRDefault="00F9784E" w:rsidP="00F9784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F9784E" w:rsidRDefault="00F9784E" w:rsidP="00F9784E">
            <w:pPr>
              <w:pStyle w:val="Style13"/>
              <w:widowControl/>
              <w:spacing w:line="240" w:lineRule="atLeast"/>
              <w:ind w:leftChars="-39" w:left="-86" w:firstLine="0"/>
              <w:rPr>
                <w:sz w:val="26"/>
                <w:szCs w:val="26"/>
              </w:rPr>
            </w:pPr>
            <w:r w:rsidRPr="00D16EBB">
              <w:rPr>
                <w:sz w:val="26"/>
                <w:szCs w:val="26"/>
              </w:rPr>
              <w:t>Программа безопасная дорога к дому, дети не могут спокойно передвигаться по данной территории. Должна быть техническая дорога, по которой должен ездить транспорт</w:t>
            </w:r>
          </w:p>
          <w:p w:rsidR="00F9784E" w:rsidRPr="00D16EBB" w:rsidRDefault="00F9784E" w:rsidP="00F9784E">
            <w:pPr>
              <w:pStyle w:val="Style13"/>
              <w:widowControl/>
              <w:spacing w:line="240" w:lineRule="atLeast"/>
              <w:ind w:leftChars="-39" w:left="-86" w:firstLine="0"/>
              <w:rPr>
                <w:rStyle w:val="FontStyle68"/>
                <w:rFonts w:eastAsia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F9784E" w:rsidRDefault="00201E38" w:rsidP="00F9784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Рассмотрено.</w:t>
            </w:r>
          </w:p>
          <w:p w:rsidR="00201E38" w:rsidRPr="00D16EBB" w:rsidRDefault="00201E38" w:rsidP="00F9784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Размещение планируемых объектов, в соответствии с градостроительным кодексом, выполняется в рамках подготовки проекта планировки территории. В рамках рассматриваемого проекта межевания выполняются работы по образованию земельных участков под существующими объектами </w:t>
            </w:r>
            <w:r w:rsidR="00035C1F">
              <w:rPr>
                <w:rFonts w:ascii="Times New Roman" w:eastAsia="Times New Roman" w:hAnsi="Times New Roman" w:cs="Times New Roman"/>
                <w:sz w:val="26"/>
                <w:szCs w:val="26"/>
              </w:rPr>
              <w:t>на основании их фактических параметров.</w:t>
            </w:r>
          </w:p>
        </w:tc>
      </w:tr>
      <w:tr w:rsidR="00F9784E" w:rsidRPr="00D16EBB" w:rsidTr="00D16EBB">
        <w:trPr>
          <w:trHeight w:val="1106"/>
        </w:trPr>
        <w:tc>
          <w:tcPr>
            <w:tcW w:w="3575" w:type="dxa"/>
          </w:tcPr>
          <w:p w:rsidR="00F9784E" w:rsidRPr="00D16EBB" w:rsidRDefault="00F9784E" w:rsidP="00F9784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16EB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Притупова</w:t>
            </w:r>
            <w:proofErr w:type="spellEnd"/>
            <w:r w:rsidRPr="00D16EB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Е.А. директор детской школы № 3.</w:t>
            </w:r>
            <w:r w:rsidRPr="00D16E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9784E" w:rsidRPr="00D16EBB" w:rsidRDefault="00F9784E" w:rsidP="00F9784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F9784E" w:rsidRPr="00D16EBB" w:rsidRDefault="00F9784E" w:rsidP="00F9784E">
            <w:pPr>
              <w:pStyle w:val="Style13"/>
              <w:widowControl/>
              <w:spacing w:line="240" w:lineRule="atLeast"/>
              <w:ind w:leftChars="-39" w:left="-86" w:firstLine="0"/>
              <w:rPr>
                <w:rStyle w:val="FontStyle68"/>
                <w:rFonts w:eastAsia="Times New Roman"/>
                <w:sz w:val="26"/>
                <w:szCs w:val="26"/>
              </w:rPr>
            </w:pPr>
            <w:r w:rsidRPr="00D16EBB">
              <w:rPr>
                <w:sz w:val="26"/>
                <w:szCs w:val="26"/>
              </w:rPr>
              <w:t>Проект отправить на доработку. Нет безопасной дороги</w:t>
            </w:r>
          </w:p>
        </w:tc>
        <w:tc>
          <w:tcPr>
            <w:tcW w:w="4819" w:type="dxa"/>
          </w:tcPr>
          <w:p w:rsidR="00F9784E" w:rsidRDefault="00035C1F" w:rsidP="00F9784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Рассмотрено.</w:t>
            </w:r>
          </w:p>
          <w:p w:rsidR="00035C1F" w:rsidRPr="00D16EBB" w:rsidRDefault="00035C1F" w:rsidP="00F9784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безопасности дорожного движения не является предметом рассмотрения проекта межевания территории.</w:t>
            </w:r>
          </w:p>
        </w:tc>
      </w:tr>
    </w:tbl>
    <w:p w:rsidR="00332B46" w:rsidRPr="00D16EBB" w:rsidRDefault="00332B46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</w:p>
    <w:p w:rsidR="00332B46" w:rsidRDefault="00597A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Учитывая озвученные на публичных слушаниях замечания и предложения указанный проект рекомендовано дополнительно рассмотреть на рабочей группе по рассмотрению проектов планировки и проектов межевания территории города, утверждённой распоряжением Администрации города от 28.03.2017 № 473 «Об утверждении положения и состава рабочей группы по рассмотрению проектов планировки и проектов межевания территории города».</w:t>
      </w:r>
    </w:p>
    <w:p w:rsidR="006A3A7A" w:rsidRDefault="00597A4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6A3A7A" w:rsidRDefault="006A3A7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A3A7A" w:rsidRDefault="006A3A7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A3A7A" w:rsidRDefault="006A3A7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A3A7A" w:rsidRDefault="006A3A7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A3A7A" w:rsidRDefault="006A3A7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A3A7A" w:rsidRDefault="006A3A7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A3A7A" w:rsidRDefault="006A3A7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2B46" w:rsidRDefault="00597A4C" w:rsidP="006A3A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lastRenderedPageBreak/>
        <w:t xml:space="preserve">С учётом решений рабочей группы, в установленным порядке проектная документация будет направлена Главе города для принятия решения об утверждении, либо об отклонении от утверждения документации по проекту межевания территории микрорайона </w:t>
      </w:r>
      <w:r w:rsidR="00D16EBB">
        <w:rPr>
          <w:rFonts w:ascii="Times New Roman" w:hAnsi="Times New Roman" w:cs="Times New Roman"/>
          <w:sz w:val="26"/>
          <w:szCs w:val="26"/>
        </w:rPr>
        <w:t>21-22</w:t>
      </w:r>
      <w:r>
        <w:rPr>
          <w:rFonts w:ascii="Times New Roman" w:hAnsi="Times New Roman" w:cs="Times New Roman"/>
          <w:sz w:val="26"/>
          <w:szCs w:val="26"/>
        </w:rPr>
        <w:t xml:space="preserve"> города Сургута.</w:t>
      </w:r>
    </w:p>
    <w:p w:rsidR="00332B46" w:rsidRDefault="00597A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Принятые решения будут опубликованы в средствах массовой информации и размещены на официальном портале Администрации города Сургута.</w:t>
      </w:r>
    </w:p>
    <w:p w:rsidR="00332B46" w:rsidRDefault="00332B46">
      <w:pPr>
        <w:pStyle w:val="a3"/>
        <w:jc w:val="left"/>
        <w:rPr>
          <w:sz w:val="26"/>
          <w:szCs w:val="26"/>
        </w:rPr>
      </w:pPr>
    </w:p>
    <w:p w:rsidR="00332B46" w:rsidRDefault="00332B46">
      <w:pPr>
        <w:pStyle w:val="a6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32B46" w:rsidRDefault="00597A4C">
      <w:pPr>
        <w:tabs>
          <w:tab w:val="left" w:pos="1339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Председатель публичных слушаний, </w:t>
      </w:r>
    </w:p>
    <w:p w:rsidR="00332B46" w:rsidRDefault="00597A4C">
      <w:pPr>
        <w:tabs>
          <w:tab w:val="left" w:pos="1339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директор департамента архитектуры </w:t>
      </w:r>
    </w:p>
    <w:p w:rsidR="00332B46" w:rsidRDefault="00597A4C">
      <w:pPr>
        <w:tabs>
          <w:tab w:val="left" w:pos="1339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градостроительства-главный архитектор                                                                                                             С.В. Солод</w:t>
      </w:r>
    </w:p>
    <w:p w:rsidR="00332B46" w:rsidRDefault="00332B4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2B46" w:rsidRDefault="00332B4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2B46" w:rsidRDefault="00597A4C">
      <w:pPr>
        <w:spacing w:after="0" w:line="240" w:lineRule="auto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Секретарь публичных слушаний -                                                                                                                          </w:t>
      </w:r>
    </w:p>
    <w:p w:rsidR="00332B46" w:rsidRDefault="00597A4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Специалист-эксперт отдела                                                                                                                                         В.В. Мальцева</w:t>
      </w:r>
    </w:p>
    <w:p w:rsidR="00332B46" w:rsidRDefault="00597A4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перспективного проектирования                                                                                                        </w:t>
      </w:r>
    </w:p>
    <w:p w:rsidR="00332B46" w:rsidRDefault="00597A4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департамента архитектуры и градостроительства</w:t>
      </w:r>
    </w:p>
    <w:sectPr w:rsidR="00332B46">
      <w:headerReference w:type="default" r:id="rId6"/>
      <w:pgSz w:w="16838" w:h="11906" w:orient="landscape"/>
      <w:pgMar w:top="1134" w:right="962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D34" w:rsidRDefault="00D61D34">
      <w:pPr>
        <w:spacing w:after="0" w:line="240" w:lineRule="auto"/>
      </w:pPr>
      <w:r>
        <w:separator/>
      </w:r>
    </w:p>
  </w:endnote>
  <w:endnote w:type="continuationSeparator" w:id="0">
    <w:p w:rsidR="00D61D34" w:rsidRDefault="00D61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D34" w:rsidRDefault="00D61D34">
      <w:pPr>
        <w:spacing w:after="0" w:line="240" w:lineRule="auto"/>
      </w:pPr>
      <w:r>
        <w:separator/>
      </w:r>
    </w:p>
  </w:footnote>
  <w:footnote w:type="continuationSeparator" w:id="0">
    <w:p w:rsidR="00D61D34" w:rsidRDefault="00D61D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"/>
      <w:docPartObj>
        <w:docPartGallery w:val="Page Numbers (Top of Page)"/>
        <w:docPartUnique/>
      </w:docPartObj>
    </w:sdtPr>
    <w:sdtEndPr/>
    <w:sdtContent>
      <w:p w:rsidR="00332B46" w:rsidRDefault="00597A4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3A7A">
          <w:rPr>
            <w:noProof/>
          </w:rPr>
          <w:t>3</w:t>
        </w:r>
        <w:r>
          <w:fldChar w:fldCharType="end"/>
        </w:r>
      </w:p>
    </w:sdtContent>
  </w:sdt>
  <w:p w:rsidR="00332B46" w:rsidRDefault="00332B4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hideGrammaticalErrors/>
  <w:proofState w:spelling="clean" w:grammar="clean"/>
  <w:defaultTabStop w:val="708"/>
  <w:drawingGridHorizontalSpacing w:val="1000"/>
  <w:drawingGridVerticalSpacing w:val="100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B46"/>
    <w:rsid w:val="00035C1F"/>
    <w:rsid w:val="000A309F"/>
    <w:rsid w:val="00201E38"/>
    <w:rsid w:val="00332B46"/>
    <w:rsid w:val="003C7271"/>
    <w:rsid w:val="0046588B"/>
    <w:rsid w:val="00597A4C"/>
    <w:rsid w:val="006A3A7A"/>
    <w:rsid w:val="00726F69"/>
    <w:rsid w:val="009135E7"/>
    <w:rsid w:val="00A864D9"/>
    <w:rsid w:val="00B22303"/>
    <w:rsid w:val="00C5695D"/>
    <w:rsid w:val="00D16EBB"/>
    <w:rsid w:val="00D61D34"/>
    <w:rsid w:val="00DB304A"/>
    <w:rsid w:val="00E76FB1"/>
    <w:rsid w:val="00EF669F"/>
    <w:rsid w:val="00F9784E"/>
    <w:rsid w:val="00FE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9F3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4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pPr>
      <w:widowControl w:val="0"/>
      <w:autoSpaceDE w:val="0"/>
      <w:autoSpaceDN w:val="0"/>
      <w:spacing w:after="0" w:line="307" w:lineRule="exact"/>
      <w:ind w:firstLine="66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pPr>
      <w:widowControl w:val="0"/>
      <w:autoSpaceDE w:val="0"/>
      <w:autoSpaceDN w:val="0"/>
      <w:spacing w:after="0" w:line="274" w:lineRule="exact"/>
      <w:ind w:firstLine="5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pPr>
      <w:widowControl w:val="0"/>
      <w:autoSpaceDE w:val="0"/>
      <w:autoSpaceDN w:val="0"/>
      <w:spacing w:after="0" w:line="307" w:lineRule="exact"/>
      <w:ind w:firstLine="110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8">
    <w:name w:val="Font Style68"/>
    <w:basedOn w:val="a0"/>
    <w:rPr>
      <w:rFonts w:ascii="Times New Roman" w:hAnsi="Times New Roman" w:cs="Times New Roman"/>
      <w:sz w:val="22"/>
      <w:szCs w:val="22"/>
    </w:rPr>
  </w:style>
  <w:style w:type="paragraph" w:styleId="a5">
    <w:name w:val="head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Title"/>
    <w:basedOn w:val="a"/>
    <w:next w:val="a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1010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2018-04-24T10:54:00Z</cp:lastPrinted>
  <dcterms:created xsi:type="dcterms:W3CDTF">2019-02-28T03:32:00Z</dcterms:created>
  <dcterms:modified xsi:type="dcterms:W3CDTF">2019-03-14T10:32:00Z</dcterms:modified>
  <cp:version>0900.0000.01</cp:version>
</cp:coreProperties>
</file>